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5E15244" w:rsidR="00271789" w:rsidRPr="00C15D6B" w:rsidRDefault="00C96DD6" w:rsidP="000B1B67">
      <w:pPr>
        <w:pStyle w:val="Heading1"/>
        <w:ind w:left="720"/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4693A4" wp14:editId="5817231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81050" cy="427990"/>
            <wp:effectExtent l="0" t="0" r="0" b="0"/>
            <wp:wrapTight wrapText="bothSides">
              <wp:wrapPolygon edited="0">
                <wp:start x="0" y="0"/>
                <wp:lineTo x="0" y="20190"/>
                <wp:lineTo x="21073" y="20190"/>
                <wp:lineTo x="21073" y="0"/>
                <wp:lineTo x="0" y="0"/>
              </wp:wrapPolygon>
            </wp:wrapTight>
            <wp:docPr id="13832269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</w:rPr>
        <w:t xml:space="preserve">         </w:t>
      </w:r>
      <w:r w:rsidR="002B41E6">
        <w:rPr>
          <w:rFonts w:asciiTheme="minorHAnsi" w:hAnsiTheme="minorHAnsi" w:cstheme="minorHAnsi"/>
          <w:b/>
          <w:sz w:val="32"/>
        </w:rPr>
        <w:t xml:space="preserve">                          </w:t>
      </w:r>
      <w:r w:rsidR="52725E64" w:rsidRPr="002B41E6">
        <w:rPr>
          <w:rFonts w:asciiTheme="minorHAnsi" w:hAnsiTheme="minorHAnsi" w:cstheme="minorHAnsi"/>
          <w:b/>
          <w:sz w:val="36"/>
        </w:rPr>
        <w:t>Tip Sheet for New Hire</w:t>
      </w:r>
      <w:r w:rsidR="002E7CFB">
        <w:rPr>
          <w:rFonts w:asciiTheme="minorHAnsi" w:hAnsiTheme="minorHAnsi" w:cstheme="minorHAnsi"/>
          <w:b/>
          <w:sz w:val="36"/>
        </w:rPr>
        <w:t xml:space="preserve"> </w:t>
      </w:r>
      <w:r w:rsidR="002E7CFB" w:rsidRPr="002E7CFB">
        <w:rPr>
          <w:rFonts w:asciiTheme="minorHAnsi" w:hAnsiTheme="minorHAnsi" w:cstheme="minorHAnsi"/>
          <w:i/>
          <w:sz w:val="20"/>
        </w:rPr>
        <w:t>(links are in blue)</w:t>
      </w:r>
    </w:p>
    <w:p w14:paraId="498BAFCD" w14:textId="11AF7B0E" w:rsidR="006E2E37" w:rsidRPr="002E7CFB" w:rsidRDefault="00C96DD6" w:rsidP="00C96DD6">
      <w:pPr>
        <w:spacing w:after="0"/>
        <w:rPr>
          <w:b/>
          <w:color w:val="FF0000"/>
          <w:sz w:val="24"/>
        </w:rPr>
      </w:pPr>
      <w:r w:rsidRPr="00CC3247">
        <w:rPr>
          <w:color w:val="FF0000"/>
          <w:sz w:val="24"/>
        </w:rPr>
        <w:t xml:space="preserve">                                     </w:t>
      </w:r>
      <w:r w:rsidR="002B41E6" w:rsidRPr="00CC3247">
        <w:rPr>
          <w:color w:val="FF0000"/>
          <w:sz w:val="24"/>
        </w:rPr>
        <w:t xml:space="preserve">          </w:t>
      </w:r>
      <w:r w:rsidR="00CC3247">
        <w:rPr>
          <w:color w:val="FF0000"/>
          <w:sz w:val="24"/>
        </w:rPr>
        <w:t xml:space="preserve">       </w:t>
      </w:r>
      <w:r w:rsidR="002B41E6" w:rsidRPr="00CC3247">
        <w:rPr>
          <w:color w:val="FF0000"/>
          <w:sz w:val="24"/>
        </w:rPr>
        <w:t xml:space="preserve">   </w:t>
      </w:r>
      <w:r w:rsidR="00CC3247" w:rsidRPr="002E7CFB">
        <w:rPr>
          <w:b/>
          <w:color w:val="FF0000"/>
          <w:sz w:val="24"/>
        </w:rPr>
        <w:t xml:space="preserve">Under </w:t>
      </w:r>
      <w:hyperlink r:id="rId12" w:history="1">
        <w:r w:rsidR="00CC3247" w:rsidRPr="002E7CFB">
          <w:rPr>
            <w:rStyle w:val="Hyperlink"/>
            <w:b/>
            <w:color w:val="FF0000"/>
            <w:sz w:val="24"/>
          </w:rPr>
          <w:t>922 KAR 2:405</w:t>
        </w:r>
        <w:r w:rsidR="00FE6733" w:rsidRPr="002E7CFB">
          <w:rPr>
            <w:rStyle w:val="Hyperlink"/>
            <w:b/>
            <w:color w:val="FF0000"/>
            <w:sz w:val="24"/>
          </w:rPr>
          <w:t>E</w:t>
        </w:r>
      </w:hyperlink>
      <w:bookmarkStart w:id="0" w:name="_GoBack"/>
      <w:bookmarkEnd w:id="0"/>
    </w:p>
    <w:p w14:paraId="2977AC91" w14:textId="499C21AB" w:rsidR="008A54BC" w:rsidRPr="00837C8C" w:rsidRDefault="008A54BC" w:rsidP="00C15D6B">
      <w:pPr>
        <w:spacing w:after="0"/>
        <w:rPr>
          <w:rFonts w:eastAsia="Times New Roman" w:cstheme="minorHAnsi"/>
          <w:sz w:val="8"/>
          <w:u w:val="single"/>
        </w:rPr>
      </w:pPr>
    </w:p>
    <w:p w14:paraId="77B63015" w14:textId="6C3E0790" w:rsidR="00FE6733" w:rsidRPr="00837C8C" w:rsidRDefault="00FE6733" w:rsidP="00C15D6B">
      <w:pPr>
        <w:pStyle w:val="ListParagraph"/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</w:rPr>
      </w:pPr>
      <w:r w:rsidRPr="00837C8C">
        <w:rPr>
          <w:rFonts w:eastAsia="Times New Roman" w:cstheme="minorHAnsi"/>
          <w:b/>
          <w:sz w:val="28"/>
        </w:rPr>
        <w:t xml:space="preserve">Background Checks </w:t>
      </w:r>
      <w:r w:rsidRPr="00837C8C">
        <w:rPr>
          <w:rFonts w:eastAsia="Times New Roman" w:cstheme="minorHAnsi"/>
          <w:b/>
          <w:sz w:val="24"/>
        </w:rPr>
        <w:t>–</w:t>
      </w:r>
      <w:r w:rsidRPr="00837C8C">
        <w:rPr>
          <w:rFonts w:eastAsia="Times New Roman" w:cstheme="minorHAnsi"/>
          <w:sz w:val="24"/>
        </w:rPr>
        <w:t xml:space="preserve"> </w:t>
      </w:r>
      <w:r w:rsidR="008F118B">
        <w:rPr>
          <w:rFonts w:eastAsia="Times New Roman" w:cstheme="minorHAnsi"/>
        </w:rPr>
        <w:t>F</w:t>
      </w:r>
      <w:r w:rsidRPr="00320623">
        <w:rPr>
          <w:rFonts w:eastAsia="Times New Roman" w:cstheme="minorHAnsi"/>
        </w:rPr>
        <w:t xml:space="preserve">ingerprint locations are </w:t>
      </w:r>
      <w:r w:rsidR="00541469" w:rsidRPr="00320623">
        <w:rPr>
          <w:rFonts w:eastAsia="Times New Roman" w:cstheme="minorHAnsi"/>
        </w:rPr>
        <w:t xml:space="preserve">currently </w:t>
      </w:r>
      <w:r w:rsidRPr="00320623">
        <w:rPr>
          <w:rFonts w:eastAsia="Times New Roman" w:cstheme="minorHAnsi"/>
        </w:rPr>
        <w:t>closed. There are</w:t>
      </w:r>
      <w:r w:rsidR="00541469" w:rsidRPr="00320623">
        <w:rPr>
          <w:rFonts w:eastAsia="Times New Roman" w:cstheme="minorHAnsi"/>
        </w:rPr>
        <w:t xml:space="preserve"> now</w:t>
      </w:r>
      <w:r w:rsidRPr="00320623">
        <w:rPr>
          <w:rFonts w:eastAsia="Times New Roman" w:cstheme="minorHAnsi"/>
        </w:rPr>
        <w:t xml:space="preserve"> two scenarios</w:t>
      </w:r>
      <w:r w:rsidRPr="00541469">
        <w:rPr>
          <w:rFonts w:eastAsia="Times New Roman" w:cstheme="minorHAnsi"/>
        </w:rPr>
        <w:t>:</w:t>
      </w:r>
    </w:p>
    <w:p w14:paraId="0FFC3B30" w14:textId="6E1E4B03" w:rsidR="00D20348" w:rsidRPr="00FE6733" w:rsidRDefault="00D20348" w:rsidP="00FE6733">
      <w:pPr>
        <w:spacing w:after="0" w:line="276" w:lineRule="auto"/>
        <w:rPr>
          <w:rFonts w:eastAsia="Times New Roman" w:cstheme="minorHAnsi"/>
        </w:rPr>
        <w:sectPr w:rsidR="00D20348" w:rsidRPr="00FE6733" w:rsidSect="003A6C4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88DDE85" w14:textId="4979C6FB" w:rsidR="00FE6733" w:rsidRPr="00D20348" w:rsidRDefault="00D20348" w:rsidP="006C7123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Staff new to the field:</w:t>
      </w:r>
    </w:p>
    <w:p w14:paraId="1E10D7EC" w14:textId="447C45D3" w:rsidR="00FE6733" w:rsidRPr="00D20348" w:rsidRDefault="00C96DD6" w:rsidP="000B1B67">
      <w:pPr>
        <w:spacing w:after="0" w:line="276" w:lineRule="auto"/>
        <w:ind w:left="720"/>
        <w:rPr>
          <w:rFonts w:eastAsia="Times New Roman" w:cstheme="minorHAnsi"/>
        </w:rPr>
      </w:pPr>
      <w:r w:rsidRPr="002E7CFB">
        <w:rPr>
          <w:rFonts w:eastAsia="Times New Roman" w:cstheme="minorHAnsi"/>
          <w:color w:val="FF0000"/>
        </w:rPr>
        <w:t>Name-</w:t>
      </w:r>
      <w:r w:rsidR="00FE6733" w:rsidRPr="002E7CFB">
        <w:rPr>
          <w:rFonts w:eastAsia="Times New Roman" w:cstheme="minorHAnsi"/>
          <w:color w:val="FF0000"/>
        </w:rPr>
        <w:t>based background checks</w:t>
      </w:r>
      <w:r w:rsidR="00D20348" w:rsidRPr="00D20348">
        <w:rPr>
          <w:rFonts w:eastAsia="Times New Roman" w:cstheme="minorHAnsi"/>
        </w:rPr>
        <w:t>:</w:t>
      </w:r>
    </w:p>
    <w:p w14:paraId="14F55B4C" w14:textId="1AEE25CC" w:rsidR="00D20348" w:rsidRDefault="00BF08BC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</w:rPr>
      </w:pPr>
      <w:hyperlink r:id="rId13" w:history="1">
        <w:r w:rsidR="00D20348" w:rsidRPr="00D20348">
          <w:rPr>
            <w:rStyle w:val="Hyperlink"/>
            <w:rFonts w:eastAsia="Times New Roman" w:cstheme="minorHAnsi"/>
          </w:rPr>
          <w:t>KY State Police</w:t>
        </w:r>
      </w:hyperlink>
      <w:r w:rsidR="00D20348">
        <w:rPr>
          <w:rFonts w:eastAsia="Times New Roman" w:cstheme="minorHAnsi"/>
        </w:rPr>
        <w:t xml:space="preserve"> </w:t>
      </w:r>
      <w:r w:rsidR="00D20348" w:rsidRPr="00D20348">
        <w:rPr>
          <w:rFonts w:eastAsia="Times New Roman" w:cstheme="minorHAnsi"/>
          <w:b/>
        </w:rPr>
        <w:t>OR</w:t>
      </w:r>
      <w:r w:rsidR="00D20348">
        <w:rPr>
          <w:rFonts w:eastAsia="Times New Roman" w:cstheme="minorHAnsi"/>
        </w:rPr>
        <w:t xml:space="preserve"> </w:t>
      </w:r>
      <w:hyperlink r:id="rId14" w:history="1">
        <w:r w:rsidR="00D20348" w:rsidRPr="00D20348">
          <w:rPr>
            <w:rStyle w:val="Hyperlink"/>
            <w:rFonts w:eastAsia="Times New Roman" w:cstheme="minorHAnsi"/>
          </w:rPr>
          <w:t>Admin. Office of the Courts</w:t>
        </w:r>
      </w:hyperlink>
      <w:r w:rsidR="00837C8C">
        <w:rPr>
          <w:rFonts w:eastAsia="Times New Roman" w:cstheme="minorHAnsi"/>
        </w:rPr>
        <w:t xml:space="preserve"> (not both)</w:t>
      </w:r>
    </w:p>
    <w:p w14:paraId="16474B8E" w14:textId="5FDC4F1F" w:rsidR="00D20348" w:rsidRDefault="00BF08BC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</w:rPr>
      </w:pPr>
      <w:hyperlink r:id="rId15" w:history="1">
        <w:r w:rsidR="00D20348" w:rsidRPr="00D20348">
          <w:rPr>
            <w:rStyle w:val="Hyperlink"/>
            <w:rFonts w:eastAsia="Times New Roman" w:cstheme="minorHAnsi"/>
          </w:rPr>
          <w:t>DCC 374 CAN Check</w:t>
        </w:r>
      </w:hyperlink>
      <w:r w:rsidR="00E50532">
        <w:rPr>
          <w:rFonts w:eastAsia="Times New Roman" w:cstheme="minorHAnsi"/>
        </w:rPr>
        <w:t xml:space="preserve"> </w:t>
      </w:r>
      <w:r w:rsidR="00837C8C">
        <w:rPr>
          <w:rFonts w:eastAsia="Times New Roman" w:cstheme="minorHAnsi"/>
        </w:rPr>
        <w:t xml:space="preserve">email to </w:t>
      </w:r>
      <w:hyperlink r:id="rId16" w:history="1">
        <w:r w:rsidR="00837C8C" w:rsidRPr="002203CB">
          <w:rPr>
            <w:rStyle w:val="Hyperlink"/>
            <w:rFonts w:eastAsia="Times New Roman" w:cstheme="minorHAnsi"/>
          </w:rPr>
          <w:t>CHFSDCCNBCP@ky.gov</w:t>
        </w:r>
      </w:hyperlink>
      <w:r w:rsidR="00B21D0F">
        <w:rPr>
          <w:rFonts w:eastAsia="Times New Roman" w:cstheme="minorHAnsi"/>
        </w:rPr>
        <w:t xml:space="preserve"> (no payment necessary)</w:t>
      </w:r>
    </w:p>
    <w:p w14:paraId="7E3E2C64" w14:textId="3A71191F" w:rsidR="00320623" w:rsidRDefault="00D20348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Ou</w:t>
      </w:r>
      <w:r w:rsidR="00D86760">
        <w:rPr>
          <w:rFonts w:eastAsia="Times New Roman" w:cstheme="minorHAnsi"/>
        </w:rPr>
        <w:t>t-of-State background check</w:t>
      </w:r>
      <w:r w:rsidR="00C96DD6">
        <w:rPr>
          <w:rFonts w:eastAsia="Times New Roman" w:cstheme="minorHAnsi"/>
        </w:rPr>
        <w:t xml:space="preserve"> (if applicable): </w:t>
      </w:r>
      <w:r>
        <w:rPr>
          <w:rFonts w:eastAsia="Times New Roman" w:cstheme="minorHAnsi"/>
        </w:rPr>
        <w:t xml:space="preserve">contact </w:t>
      </w:r>
      <w:hyperlink r:id="rId17" w:history="1">
        <w:r w:rsidRPr="002203CB">
          <w:rPr>
            <w:rStyle w:val="Hyperlink"/>
            <w:rFonts w:eastAsia="Times New Roman" w:cstheme="minorHAnsi"/>
          </w:rPr>
          <w:t>CHFSDCCNBCP@ky.gov</w:t>
        </w:r>
      </w:hyperlink>
    </w:p>
    <w:p w14:paraId="2D533C3B" w14:textId="273CAD6E" w:rsidR="00320623" w:rsidRPr="00320623" w:rsidRDefault="00320623" w:rsidP="006C7123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eastAsia="Times New Roman" w:cstheme="minorHAnsi"/>
        </w:rPr>
      </w:pPr>
      <w:r w:rsidRPr="00320623">
        <w:rPr>
          <w:rFonts w:eastAsia="Times New Roman" w:cstheme="minorHAnsi"/>
        </w:rPr>
        <w:t>Place results of background checks in staff file.</w:t>
      </w:r>
    </w:p>
    <w:p w14:paraId="266B923A" w14:textId="64EDFDD1" w:rsidR="00FE6733" w:rsidRDefault="00FE6733" w:rsidP="00FE6733">
      <w:pPr>
        <w:pStyle w:val="ListParagraph"/>
        <w:numPr>
          <w:ilvl w:val="0"/>
          <w:numId w:val="13"/>
        </w:numPr>
        <w:spacing w:after="0" w:line="276" w:lineRule="auto"/>
        <w:rPr>
          <w:rFonts w:eastAsia="Times New Roman" w:cstheme="minorHAnsi"/>
          <w:u w:val="single"/>
        </w:rPr>
      </w:pPr>
      <w:r w:rsidRPr="00D20348">
        <w:rPr>
          <w:rFonts w:eastAsia="Times New Roman" w:cstheme="minorHAnsi"/>
          <w:u w:val="single"/>
        </w:rPr>
        <w:t xml:space="preserve">Staff </w:t>
      </w:r>
      <w:r w:rsidR="00837C8C">
        <w:rPr>
          <w:rFonts w:eastAsia="Times New Roman" w:cstheme="minorHAnsi"/>
          <w:u w:val="single"/>
        </w:rPr>
        <w:t>previously</w:t>
      </w:r>
      <w:r w:rsidR="00CC3247">
        <w:rPr>
          <w:rFonts w:eastAsia="Times New Roman" w:cstheme="minorHAnsi"/>
          <w:u w:val="single"/>
        </w:rPr>
        <w:t xml:space="preserve"> fingerprinted through KARES</w:t>
      </w:r>
      <w:r w:rsidR="00837C8C">
        <w:rPr>
          <w:rFonts w:eastAsia="Times New Roman" w:cstheme="minorHAnsi"/>
          <w:u w:val="single"/>
        </w:rPr>
        <w:t xml:space="preserve"> and </w:t>
      </w:r>
      <w:r w:rsidR="00320623">
        <w:rPr>
          <w:rFonts w:eastAsia="Times New Roman" w:cstheme="minorHAnsi"/>
          <w:u w:val="single"/>
        </w:rPr>
        <w:t xml:space="preserve">have </w:t>
      </w:r>
      <w:r w:rsidR="00837C8C">
        <w:rPr>
          <w:rFonts w:eastAsia="Times New Roman" w:cstheme="minorHAnsi"/>
          <w:u w:val="single"/>
        </w:rPr>
        <w:t>active status</w:t>
      </w:r>
      <w:r w:rsidR="00D20348">
        <w:rPr>
          <w:rFonts w:eastAsia="Times New Roman" w:cstheme="minorHAnsi"/>
          <w:u w:val="single"/>
        </w:rPr>
        <w:t>:</w:t>
      </w:r>
    </w:p>
    <w:p w14:paraId="4E056FD3" w14:textId="7957AE32" w:rsidR="00D20348" w:rsidRPr="00837C8C" w:rsidRDefault="00D20348" w:rsidP="00D20348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Add new application in KARES. It will connect to </w:t>
      </w:r>
      <w:r w:rsidR="008E71FD">
        <w:rPr>
          <w:rFonts w:eastAsia="Times New Roman" w:cstheme="minorHAnsi"/>
        </w:rPr>
        <w:t xml:space="preserve">the staff’s </w:t>
      </w:r>
      <w:r w:rsidRPr="00D20348">
        <w:rPr>
          <w:rFonts w:eastAsia="Times New Roman" w:cstheme="minorHAnsi"/>
        </w:rPr>
        <w:t>original application as long as it has not hit 180 days of separation.</w:t>
      </w:r>
      <w:r w:rsidR="00837C8C">
        <w:rPr>
          <w:rFonts w:eastAsia="Times New Roman" w:cstheme="minorHAnsi"/>
        </w:rPr>
        <w:t xml:space="preserve"> It will cost $20. </w:t>
      </w:r>
    </w:p>
    <w:p w14:paraId="06DCCA35" w14:textId="1C01D944" w:rsidR="00FE6733" w:rsidRPr="00320623" w:rsidRDefault="00837C8C" w:rsidP="00837C8C">
      <w:pPr>
        <w:pStyle w:val="ListParagraph"/>
        <w:numPr>
          <w:ilvl w:val="0"/>
          <w:numId w:val="19"/>
        </w:numPr>
        <w:spacing w:after="0" w:line="276" w:lineRule="auto"/>
        <w:rPr>
          <w:rFonts w:eastAsia="Times New Roman" w:cstheme="minorHAnsi"/>
          <w:u w:val="single"/>
        </w:rPr>
      </w:pPr>
      <w:r>
        <w:t xml:space="preserve">For anyone who has been separated for 180+ days, a new application with fingerprints is required. Do </w:t>
      </w:r>
      <w:r w:rsidR="00CC3247">
        <w:t>not proceed because fingerprinting is closed.</w:t>
      </w:r>
      <w:r w:rsidR="00320623">
        <w:t xml:space="preserve"> Use name-based background checks instead. </w:t>
      </w:r>
    </w:p>
    <w:p w14:paraId="0C223C3E" w14:textId="0DF8B729" w:rsidR="00320623" w:rsidRPr="00320623" w:rsidRDefault="00320623" w:rsidP="00320623">
      <w:pPr>
        <w:spacing w:after="0" w:line="276" w:lineRule="auto"/>
        <w:rPr>
          <w:rFonts w:eastAsia="Times New Roman" w:cstheme="minorHAnsi"/>
          <w:u w:val="single"/>
        </w:rPr>
        <w:sectPr w:rsidR="00320623" w:rsidRPr="00320623" w:rsidSect="003A6C4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4412CE6C" w14:textId="77777777" w:rsidR="002B41E6" w:rsidRPr="002B41E6" w:rsidRDefault="002B41E6" w:rsidP="00DB6CFF">
      <w:pPr>
        <w:spacing w:after="0" w:line="276" w:lineRule="auto"/>
        <w:jc w:val="center"/>
        <w:rPr>
          <w:rFonts w:eastAsia="Times New Roman" w:cstheme="minorHAnsi"/>
          <w:i/>
          <w:sz w:val="10"/>
          <w:szCs w:val="10"/>
        </w:rPr>
      </w:pPr>
    </w:p>
    <w:p w14:paraId="64FE2B0C" w14:textId="77777777" w:rsidR="003D6EFA" w:rsidRDefault="52725E64" w:rsidP="003D6EFA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</w:rPr>
      </w:pPr>
      <w:r w:rsidRPr="00541469">
        <w:rPr>
          <w:rFonts w:eastAsia="Times New Roman" w:cstheme="minorHAnsi"/>
          <w:b/>
          <w:bCs/>
          <w:sz w:val="28"/>
        </w:rPr>
        <w:t xml:space="preserve">TB </w:t>
      </w:r>
      <w:r w:rsidR="005109E2">
        <w:rPr>
          <w:rFonts w:eastAsia="Times New Roman" w:cstheme="minorHAnsi"/>
          <w:b/>
          <w:bCs/>
          <w:sz w:val="28"/>
        </w:rPr>
        <w:t>Verification</w:t>
      </w:r>
      <w:r w:rsidRPr="00541469">
        <w:rPr>
          <w:rFonts w:eastAsia="Times New Roman" w:cstheme="minorHAnsi"/>
          <w:sz w:val="28"/>
        </w:rPr>
        <w:t xml:space="preserve"> </w:t>
      </w:r>
    </w:p>
    <w:p w14:paraId="2C5E37A9" w14:textId="05B1B4CA" w:rsidR="003D6EFA" w:rsidRPr="003D6EFA" w:rsidRDefault="003D6EFA" w:rsidP="003D6EFA">
      <w:pPr>
        <w:pStyle w:val="ListParagraph"/>
        <w:numPr>
          <w:ilvl w:val="1"/>
          <w:numId w:val="4"/>
        </w:numPr>
        <w:spacing w:after="0" w:line="276" w:lineRule="auto"/>
        <w:rPr>
          <w:rFonts w:eastAsia="Times New Roman" w:cstheme="minorHAnsi"/>
        </w:rPr>
      </w:pPr>
      <w:r>
        <w:t>Statement from a health professional that the individual is f</w:t>
      </w:r>
      <w:r w:rsidR="008E71FD">
        <w:t>ree of active tuberculosis OR</w:t>
      </w:r>
      <w:r>
        <w:t xml:space="preserve"> copy of negative tuberculin results</w:t>
      </w:r>
    </w:p>
    <w:p w14:paraId="4C2ECC58" w14:textId="0D03480F" w:rsidR="003F615B" w:rsidRPr="003D6EFA" w:rsidRDefault="003D6EFA" w:rsidP="003D6EFA">
      <w:pPr>
        <w:pStyle w:val="ListParagraph"/>
        <w:numPr>
          <w:ilvl w:val="1"/>
          <w:numId w:val="4"/>
        </w:numPr>
        <w:spacing w:after="0" w:line="276" w:lineRule="auto"/>
        <w:rPr>
          <w:rFonts w:eastAsia="Times New Roman" w:cstheme="minorHAnsi"/>
        </w:rPr>
      </w:pPr>
      <w:r>
        <w:t xml:space="preserve">Required </w:t>
      </w:r>
      <w:r w:rsidRPr="003D61B6">
        <w:rPr>
          <w:u w:val="single"/>
        </w:rPr>
        <w:t>prior to employment</w:t>
      </w:r>
      <w:r>
        <w:t xml:space="preserve"> and needs </w:t>
      </w:r>
      <w:r>
        <w:rPr>
          <w:rFonts w:eastAsia="Times New Roman" w:cstheme="minorHAnsi"/>
        </w:rPr>
        <w:t>renewed</w:t>
      </w:r>
      <w:r w:rsidR="008A54BC" w:rsidRPr="003D6EFA">
        <w:rPr>
          <w:rFonts w:eastAsia="Times New Roman" w:cstheme="minorHAnsi"/>
        </w:rPr>
        <w:t xml:space="preserve"> </w:t>
      </w:r>
      <w:r w:rsidR="008A54BC" w:rsidRPr="003D6EFA">
        <w:rPr>
          <w:rFonts w:eastAsia="Times New Roman" w:cstheme="minorHAnsi"/>
          <w:u w:val="single"/>
        </w:rPr>
        <w:t>every two years</w:t>
      </w:r>
    </w:p>
    <w:p w14:paraId="4AAC0EFF" w14:textId="77777777" w:rsidR="002B41E6" w:rsidRPr="002B41E6" w:rsidRDefault="002B41E6" w:rsidP="002B41E6">
      <w:pPr>
        <w:pStyle w:val="ListParagraph"/>
        <w:spacing w:after="0" w:line="276" w:lineRule="auto"/>
        <w:ind w:left="1080"/>
        <w:rPr>
          <w:rFonts w:eastAsia="Times New Roman" w:cstheme="minorHAnsi"/>
          <w:sz w:val="10"/>
          <w:szCs w:val="10"/>
        </w:rPr>
      </w:pPr>
    </w:p>
    <w:p w14:paraId="260F41DB" w14:textId="0A1D66B3" w:rsidR="00FE6733" w:rsidRPr="00541469" w:rsidRDefault="00FE6733" w:rsidP="00FE6733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b/>
          <w:sz w:val="28"/>
        </w:rPr>
      </w:pPr>
      <w:r w:rsidRPr="00541469">
        <w:rPr>
          <w:rFonts w:eastAsia="Times New Roman" w:cstheme="minorHAnsi"/>
          <w:b/>
          <w:sz w:val="28"/>
        </w:rPr>
        <w:t>Education Verification</w:t>
      </w:r>
    </w:p>
    <w:p w14:paraId="1D41D0B2" w14:textId="6A376779" w:rsidR="003F615B" w:rsidRDefault="52725E64" w:rsidP="00FE6733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 w:rsidRPr="00541469">
        <w:rPr>
          <w:rFonts w:eastAsia="Times New Roman" w:cstheme="minorHAnsi"/>
          <w:bCs/>
        </w:rPr>
        <w:t>High school diploma</w:t>
      </w:r>
      <w:r w:rsidRPr="00FE6733">
        <w:rPr>
          <w:rFonts w:eastAsia="Times New Roman" w:cstheme="minorHAnsi"/>
        </w:rPr>
        <w:t>, GED</w:t>
      </w:r>
      <w:r w:rsidR="00FE00D4">
        <w:rPr>
          <w:rFonts w:eastAsia="Times New Roman" w:cstheme="minorHAnsi"/>
        </w:rPr>
        <w:t>,</w:t>
      </w:r>
      <w:r w:rsidRPr="00FE6733">
        <w:rPr>
          <w:rFonts w:eastAsia="Times New Roman" w:cstheme="minorHAnsi"/>
        </w:rPr>
        <w:t xml:space="preserve"> or CCCC</w:t>
      </w:r>
      <w:r w:rsidR="00541469">
        <w:rPr>
          <w:rFonts w:eastAsia="Times New Roman" w:cstheme="minorHAnsi"/>
        </w:rPr>
        <w:t xml:space="preserve"> on file the </w:t>
      </w:r>
      <w:r w:rsidR="00541469" w:rsidRPr="00CC3247">
        <w:rPr>
          <w:rFonts w:eastAsia="Times New Roman" w:cstheme="minorHAnsi"/>
          <w:u w:val="single"/>
        </w:rPr>
        <w:t>first day</w:t>
      </w:r>
      <w:r w:rsidR="008E71FD">
        <w:rPr>
          <w:rFonts w:eastAsia="Times New Roman" w:cstheme="minorHAnsi"/>
        </w:rPr>
        <w:t xml:space="preserve"> the staff is at work</w:t>
      </w:r>
    </w:p>
    <w:p w14:paraId="399BCC33" w14:textId="6A89878A" w:rsidR="008F118B" w:rsidRDefault="008F118B" w:rsidP="00FE6733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>
        <w:t xml:space="preserve">A college degree or a transcript that contains a high school graduation date </w:t>
      </w:r>
      <w:r w:rsidR="008E71FD">
        <w:t>is</w:t>
      </w:r>
      <w:r>
        <w:t xml:space="preserve"> acceptable.</w:t>
      </w:r>
    </w:p>
    <w:p w14:paraId="2B72FCBE" w14:textId="77777777" w:rsidR="002B41E6" w:rsidRPr="002B41E6" w:rsidRDefault="002B41E6" w:rsidP="002B41E6">
      <w:pPr>
        <w:spacing w:after="0" w:line="276" w:lineRule="auto"/>
        <w:rPr>
          <w:rFonts w:eastAsia="Times New Roman" w:cstheme="minorHAnsi"/>
          <w:sz w:val="10"/>
          <w:szCs w:val="10"/>
        </w:rPr>
      </w:pPr>
    </w:p>
    <w:p w14:paraId="5CB46C0A" w14:textId="296E82F9" w:rsidR="00DB6CFF" w:rsidRPr="00DB6CFF" w:rsidRDefault="00DB6CFF" w:rsidP="00DB6CFF">
      <w:pPr>
        <w:pStyle w:val="ListParagraph"/>
        <w:numPr>
          <w:ilvl w:val="0"/>
          <w:numId w:val="6"/>
        </w:numPr>
        <w:spacing w:after="0" w:line="276" w:lineRule="auto"/>
        <w:rPr>
          <w:rFonts w:eastAsia="Times New Roman" w:cstheme="minorHAnsi"/>
        </w:rPr>
      </w:pPr>
      <w:r w:rsidRPr="00DB6CFF">
        <w:rPr>
          <w:rFonts w:eastAsia="Times New Roman" w:cstheme="minorHAnsi"/>
          <w:b/>
          <w:sz w:val="28"/>
        </w:rPr>
        <w:t>Training Hours</w:t>
      </w:r>
      <w:r>
        <w:rPr>
          <w:rFonts w:eastAsia="Times New Roman" w:cstheme="minorHAnsi"/>
          <w:b/>
          <w:sz w:val="28"/>
        </w:rPr>
        <w:t xml:space="preserve"> </w:t>
      </w:r>
    </w:p>
    <w:p w14:paraId="606C3ED6" w14:textId="39AFA121" w:rsidR="00DB6CFF" w:rsidRPr="00DB6CFF" w:rsidRDefault="00DB6CFF" w:rsidP="00DB6CFF">
      <w:pPr>
        <w:pStyle w:val="ListParagraph"/>
        <w:numPr>
          <w:ilvl w:val="1"/>
          <w:numId w:val="6"/>
        </w:numPr>
        <w:spacing w:after="0" w:line="276" w:lineRule="auto"/>
        <w:rPr>
          <w:rFonts w:eastAsia="Times New Roman" w:cstheme="minorHAnsi"/>
          <w:szCs w:val="24"/>
        </w:rPr>
      </w:pPr>
      <w:r>
        <w:t xml:space="preserve">Each staff needs </w:t>
      </w:r>
      <w:r w:rsidRPr="00DB6CFF">
        <w:rPr>
          <w:u w:val="single"/>
        </w:rPr>
        <w:t>15 hours of training</w:t>
      </w:r>
      <w:r>
        <w:t xml:space="preserve"> completed between July 1 and the following June 30 of each year of empl</w:t>
      </w:r>
      <w:r w:rsidR="00F20A01">
        <w:t>oyment. New staff must take:</w:t>
      </w:r>
    </w:p>
    <w:p w14:paraId="5481FA93" w14:textId="3D8D67DF" w:rsidR="00DB6CFF" w:rsidRDefault="008E71FD" w:rsidP="00DB6CFF">
      <w:pPr>
        <w:pStyle w:val="ListParagraph"/>
        <w:numPr>
          <w:ilvl w:val="2"/>
          <w:numId w:val="6"/>
        </w:numPr>
        <w:spacing w:after="0" w:line="276" w:lineRule="auto"/>
        <w:rPr>
          <w:rFonts w:eastAsia="Times New Roman" w:cstheme="minorHAnsi"/>
          <w:szCs w:val="24"/>
        </w:rPr>
      </w:pPr>
      <w:r>
        <w:t xml:space="preserve">6 hours of </w:t>
      </w:r>
      <w:hyperlink r:id="rId18" w:history="1">
        <w:r w:rsidRPr="0075316F">
          <w:rPr>
            <w:rStyle w:val="Hyperlink"/>
            <w:rFonts w:eastAsia="Times New Roman" w:cstheme="minorHAnsi"/>
            <w:bCs/>
            <w:szCs w:val="24"/>
          </w:rPr>
          <w:t>Orientation Training</w:t>
        </w:r>
      </w:hyperlink>
      <w:r w:rsidR="00DB6CFF" w:rsidRPr="00DB6CFF">
        <w:rPr>
          <w:rFonts w:eastAsia="Times New Roman" w:cstheme="minorHAnsi"/>
          <w:szCs w:val="24"/>
        </w:rPr>
        <w:t xml:space="preserve"> within the </w:t>
      </w:r>
      <w:r w:rsidR="00DB6CFF" w:rsidRPr="00DB6CFF">
        <w:rPr>
          <w:rFonts w:eastAsia="Times New Roman" w:cstheme="minorHAnsi"/>
          <w:szCs w:val="24"/>
          <w:u w:val="single"/>
        </w:rPr>
        <w:t>first 3 months</w:t>
      </w:r>
      <w:r w:rsidR="00DB6CFF" w:rsidRPr="00DB6CFF">
        <w:rPr>
          <w:rFonts w:eastAsia="Times New Roman" w:cstheme="minorHAnsi"/>
          <w:szCs w:val="24"/>
        </w:rPr>
        <w:t xml:space="preserve"> of employment</w:t>
      </w:r>
      <w:r w:rsidR="009B1170">
        <w:rPr>
          <w:rFonts w:eastAsia="Times New Roman" w:cstheme="minorHAnsi"/>
          <w:szCs w:val="24"/>
        </w:rPr>
        <w:t xml:space="preserve"> </w:t>
      </w:r>
    </w:p>
    <w:p w14:paraId="45DF4AE9" w14:textId="2D52EC1B" w:rsidR="004F32D1" w:rsidRPr="008E71FD" w:rsidRDefault="008E71FD" w:rsidP="00DB6CFF">
      <w:pPr>
        <w:pStyle w:val="ListParagraph"/>
        <w:numPr>
          <w:ilvl w:val="2"/>
          <w:numId w:val="6"/>
        </w:numPr>
        <w:spacing w:after="0" w:line="276" w:lineRule="auto"/>
        <w:rPr>
          <w:rFonts w:eastAsia="Times New Roman" w:cstheme="minorHAnsi"/>
          <w:szCs w:val="24"/>
          <w:u w:val="single"/>
        </w:rPr>
      </w:pPr>
      <w:r>
        <w:t xml:space="preserve">1.5 hours of </w:t>
      </w:r>
      <w:hyperlink r:id="rId19" w:history="1">
        <w:r w:rsidR="008F118B" w:rsidRPr="0075316F">
          <w:rPr>
            <w:rStyle w:val="Hyperlink"/>
            <w:rFonts w:eastAsia="Times New Roman" w:cstheme="minorHAnsi"/>
            <w:bCs/>
          </w:rPr>
          <w:t>Pediatric Abusive H</w:t>
        </w:r>
        <w:r w:rsidRPr="0075316F">
          <w:rPr>
            <w:rStyle w:val="Hyperlink"/>
            <w:rFonts w:eastAsia="Times New Roman" w:cstheme="minorHAnsi"/>
            <w:bCs/>
          </w:rPr>
          <w:t>ead T</w:t>
        </w:r>
        <w:r w:rsidR="00DB6CFF" w:rsidRPr="0075316F">
          <w:rPr>
            <w:rStyle w:val="Hyperlink"/>
            <w:rFonts w:eastAsia="Times New Roman" w:cstheme="minorHAnsi"/>
            <w:bCs/>
          </w:rPr>
          <w:t>rauma</w:t>
        </w:r>
        <w:r w:rsidR="003D61B6" w:rsidRPr="0075316F">
          <w:rPr>
            <w:rStyle w:val="Hyperlink"/>
            <w:rFonts w:eastAsia="Times New Roman" w:cstheme="minorHAnsi"/>
            <w:bCs/>
          </w:rPr>
          <w:t xml:space="preserve"> (PAHT)</w:t>
        </w:r>
        <w:r w:rsidR="008F118B" w:rsidRPr="0075316F">
          <w:rPr>
            <w:rStyle w:val="Hyperlink"/>
            <w:rFonts w:eastAsia="Times New Roman" w:cstheme="minorHAnsi"/>
            <w:bCs/>
          </w:rPr>
          <w:t xml:space="preserve"> T</w:t>
        </w:r>
        <w:r w:rsidR="52725E64" w:rsidRPr="0075316F">
          <w:rPr>
            <w:rStyle w:val="Hyperlink"/>
            <w:rFonts w:eastAsia="Times New Roman" w:cstheme="minorHAnsi"/>
            <w:bCs/>
          </w:rPr>
          <w:t>raining</w:t>
        </w:r>
      </w:hyperlink>
      <w:r w:rsidR="52725E64" w:rsidRPr="00DB6CFF">
        <w:rPr>
          <w:rFonts w:eastAsia="Times New Roman" w:cstheme="minorHAnsi"/>
        </w:rPr>
        <w:t xml:space="preserve"> within </w:t>
      </w:r>
      <w:r>
        <w:rPr>
          <w:rFonts w:eastAsia="Times New Roman" w:cstheme="minorHAnsi"/>
        </w:rPr>
        <w:t xml:space="preserve">the </w:t>
      </w:r>
      <w:r w:rsidR="52725E64" w:rsidRPr="00DB6CFF">
        <w:rPr>
          <w:rFonts w:eastAsia="Times New Roman" w:cstheme="minorHAnsi"/>
          <w:u w:val="single"/>
        </w:rPr>
        <w:t>first year</w:t>
      </w:r>
      <w:r w:rsidR="52725E64" w:rsidRPr="00DB6CFF">
        <w:rPr>
          <w:rFonts w:eastAsia="Times New Roman" w:cstheme="minorHAnsi"/>
        </w:rPr>
        <w:t xml:space="preserve"> of employment</w:t>
      </w:r>
      <w:r w:rsidR="00DB6CFF">
        <w:rPr>
          <w:rFonts w:eastAsia="Times New Roman" w:cstheme="minorHAnsi"/>
        </w:rPr>
        <w:t xml:space="preserve"> and </w:t>
      </w:r>
      <w:r w:rsidR="52725E64" w:rsidRPr="008E71FD">
        <w:rPr>
          <w:rFonts w:eastAsia="Times New Roman" w:cstheme="minorHAnsi"/>
          <w:u w:val="single"/>
        </w:rPr>
        <w:t>every 5 years</w:t>
      </w:r>
    </w:p>
    <w:p w14:paraId="25FED6EF" w14:textId="77777777" w:rsidR="002B41E6" w:rsidRPr="002B41E6" w:rsidRDefault="002B41E6" w:rsidP="002B41E6">
      <w:pPr>
        <w:pStyle w:val="ListParagraph"/>
        <w:spacing w:after="0" w:line="276" w:lineRule="auto"/>
        <w:ind w:left="1800"/>
        <w:rPr>
          <w:rFonts w:eastAsia="Times New Roman" w:cstheme="minorHAnsi"/>
          <w:sz w:val="10"/>
          <w:szCs w:val="10"/>
        </w:rPr>
      </w:pPr>
    </w:p>
    <w:p w14:paraId="35544AE0" w14:textId="292AB6D6" w:rsidR="000833C2" w:rsidRPr="00C15D6B" w:rsidRDefault="00BF08BC" w:rsidP="00FE6733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b/>
          <w:sz w:val="28"/>
        </w:rPr>
      </w:pPr>
      <w:hyperlink r:id="rId20" w:history="1">
        <w:r w:rsidR="000833C2" w:rsidRPr="009B1170">
          <w:rPr>
            <w:rStyle w:val="Hyperlink"/>
            <w:rFonts w:eastAsia="Times New Roman" w:cstheme="minorHAnsi"/>
            <w:b/>
            <w:sz w:val="28"/>
          </w:rPr>
          <w:t>ECE TRIS</w:t>
        </w:r>
      </w:hyperlink>
      <w:r w:rsidR="000833C2" w:rsidRPr="00C15D6B">
        <w:rPr>
          <w:rFonts w:eastAsia="Times New Roman" w:cstheme="minorHAnsi"/>
          <w:b/>
          <w:sz w:val="28"/>
        </w:rPr>
        <w:t xml:space="preserve"> </w:t>
      </w:r>
      <w:r w:rsidR="00C15D6B" w:rsidRPr="00C15D6B">
        <w:rPr>
          <w:rFonts w:eastAsia="Times New Roman" w:cstheme="minorHAnsi"/>
          <w:b/>
          <w:sz w:val="28"/>
        </w:rPr>
        <w:t>Account</w:t>
      </w:r>
      <w:r w:rsidR="00C15D6B">
        <w:rPr>
          <w:rFonts w:eastAsia="Times New Roman" w:cstheme="minorHAnsi"/>
          <w:b/>
          <w:sz w:val="28"/>
        </w:rPr>
        <w:t xml:space="preserve"> - </w:t>
      </w:r>
      <w:r w:rsidR="00137957">
        <w:rPr>
          <w:rFonts w:eastAsia="Times New Roman" w:cstheme="minorHAnsi"/>
        </w:rPr>
        <w:t>T</w:t>
      </w:r>
      <w:r w:rsidR="00C15D6B" w:rsidRPr="00C15D6B">
        <w:rPr>
          <w:rFonts w:eastAsia="Times New Roman" w:cstheme="minorHAnsi"/>
        </w:rPr>
        <w:t>here are two scenarios:</w:t>
      </w:r>
    </w:p>
    <w:p w14:paraId="51323AF9" w14:textId="77777777" w:rsidR="00C96DD6" w:rsidRDefault="00C96DD6" w:rsidP="00C15D6B">
      <w:pPr>
        <w:pStyle w:val="Header"/>
        <w:tabs>
          <w:tab w:val="clear" w:pos="4680"/>
          <w:tab w:val="clear" w:pos="9360"/>
        </w:tabs>
        <w:spacing w:line="276" w:lineRule="auto"/>
        <w:rPr>
          <w:rFonts w:eastAsia="Times New Roman" w:cstheme="minorHAnsi"/>
        </w:rPr>
        <w:sectPr w:rsidR="00C96DD6" w:rsidSect="003A6C4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C357138" w14:textId="6826B650" w:rsidR="00C15D6B" w:rsidRPr="00C96DD6" w:rsidRDefault="00C15D6B" w:rsidP="00C96DD6">
      <w:pPr>
        <w:pStyle w:val="Header"/>
        <w:tabs>
          <w:tab w:val="clear" w:pos="4680"/>
          <w:tab w:val="clear" w:pos="9360"/>
        </w:tabs>
        <w:spacing w:line="276" w:lineRule="auto"/>
        <w:ind w:left="360"/>
        <w:rPr>
          <w:rFonts w:eastAsia="Times New Roman" w:cstheme="minorHAnsi"/>
          <w:u w:val="single"/>
        </w:rPr>
      </w:pPr>
      <w:r w:rsidRPr="00C96DD6">
        <w:rPr>
          <w:rFonts w:eastAsia="Times New Roman" w:cstheme="minorHAnsi"/>
        </w:rPr>
        <w:t xml:space="preserve">1. </w:t>
      </w:r>
      <w:r w:rsidRPr="00C96DD6">
        <w:rPr>
          <w:rFonts w:eastAsia="Times New Roman" w:cstheme="minorHAnsi"/>
          <w:u w:val="single"/>
        </w:rPr>
        <w:t>Staff is not in TRIS</w:t>
      </w:r>
      <w:r w:rsidR="00C96DD6">
        <w:rPr>
          <w:rFonts w:eastAsia="Times New Roman" w:cstheme="minorHAnsi"/>
          <w:u w:val="single"/>
        </w:rPr>
        <w:t xml:space="preserve"> yet</w:t>
      </w:r>
    </w:p>
    <w:p w14:paraId="47D58F0E" w14:textId="0C617AB5" w:rsidR="00601852" w:rsidRPr="00107D46" w:rsidRDefault="00BF08BC" w:rsidP="00107D46">
      <w:pPr>
        <w:pStyle w:val="ListParagraph"/>
        <w:numPr>
          <w:ilvl w:val="0"/>
          <w:numId w:val="20"/>
        </w:numPr>
        <w:spacing w:after="0" w:line="276" w:lineRule="auto"/>
        <w:ind w:left="720"/>
        <w:rPr>
          <w:rFonts w:eastAsia="Times New Roman" w:cstheme="minorHAnsi"/>
        </w:rPr>
      </w:pPr>
      <w:hyperlink r:id="rId21" w:history="1">
        <w:r w:rsidR="00C15D6B" w:rsidRPr="00C96DD6">
          <w:rPr>
            <w:rStyle w:val="Hyperlink"/>
            <w:rFonts w:eastAsia="Times New Roman" w:cstheme="minorHAnsi"/>
          </w:rPr>
          <w:t>Register online</w:t>
        </w:r>
      </w:hyperlink>
      <w:r w:rsidR="00C15D6B">
        <w:rPr>
          <w:rFonts w:eastAsia="Times New Roman" w:cstheme="minorHAnsi"/>
        </w:rPr>
        <w:t xml:space="preserve"> </w:t>
      </w:r>
      <w:r w:rsidR="00C96DD6">
        <w:rPr>
          <w:rFonts w:eastAsia="Times New Roman" w:cstheme="minorHAnsi"/>
        </w:rPr>
        <w:t>for</w:t>
      </w:r>
      <w:r w:rsidR="00FE00D4">
        <w:rPr>
          <w:rFonts w:eastAsia="Times New Roman" w:cstheme="minorHAnsi"/>
        </w:rPr>
        <w:t xml:space="preserve"> an</w:t>
      </w:r>
      <w:r w:rsidR="00C96DD6">
        <w:rPr>
          <w:rFonts w:eastAsia="Times New Roman" w:cstheme="minorHAnsi"/>
        </w:rPr>
        <w:t xml:space="preserve"> ECE</w:t>
      </w:r>
      <w:r w:rsidR="00C96DD6" w:rsidRPr="00C96DD6">
        <w:rPr>
          <w:rFonts w:eastAsia="Times New Roman" w:cstheme="minorHAnsi"/>
        </w:rPr>
        <w:t xml:space="preserve"> Account</w:t>
      </w:r>
      <w:r w:rsidR="008F118B">
        <w:rPr>
          <w:rFonts w:eastAsia="Times New Roman" w:cstheme="minorHAnsi"/>
        </w:rPr>
        <w:t>.</w:t>
      </w:r>
    </w:p>
    <w:p w14:paraId="5438E090" w14:textId="77777777" w:rsidR="002B41E6" w:rsidRPr="002B41E6" w:rsidRDefault="002B41E6" w:rsidP="002B41E6">
      <w:pPr>
        <w:spacing w:after="0" w:line="276" w:lineRule="auto"/>
        <w:ind w:left="360"/>
        <w:rPr>
          <w:rFonts w:eastAsia="Times New Roman" w:cstheme="minorHAnsi"/>
          <w:sz w:val="10"/>
          <w:szCs w:val="10"/>
        </w:rPr>
      </w:pPr>
    </w:p>
    <w:p w14:paraId="02AF2B6E" w14:textId="0A445269" w:rsidR="00C15D6B" w:rsidRPr="00C96DD6" w:rsidRDefault="00C96DD6" w:rsidP="00C96DD6">
      <w:pPr>
        <w:pStyle w:val="ListParagraph"/>
        <w:numPr>
          <w:ilvl w:val="0"/>
          <w:numId w:val="14"/>
        </w:numPr>
        <w:spacing w:after="0" w:line="276" w:lineRule="auto"/>
        <w:rPr>
          <w:rFonts w:eastAsia="Times New Roman" w:cstheme="minorHAnsi"/>
          <w:u w:val="single"/>
        </w:rPr>
      </w:pPr>
      <w:r w:rsidRPr="00C96DD6">
        <w:rPr>
          <w:rFonts w:eastAsia="Times New Roman" w:cstheme="minorHAnsi"/>
          <w:u w:val="single"/>
        </w:rPr>
        <w:t>Staff is in TRIS from previous employer</w:t>
      </w:r>
    </w:p>
    <w:p w14:paraId="0D4CF910" w14:textId="7157DEA3" w:rsidR="00C96DD6" w:rsidRPr="00C96DD6" w:rsidRDefault="00107D46" w:rsidP="00601852">
      <w:pPr>
        <w:pStyle w:val="ListParagraph"/>
        <w:numPr>
          <w:ilvl w:val="0"/>
          <w:numId w:val="20"/>
        </w:numPr>
        <w:spacing w:after="0" w:line="276" w:lineRule="auto"/>
        <w:rPr>
          <w:rFonts w:eastAsia="Times New Roman" w:cstheme="minorHAnsi"/>
        </w:rPr>
        <w:sectPr w:rsidR="00C96DD6" w:rsidRPr="00C96DD6" w:rsidSect="003A6C4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rFonts w:eastAsia="Times New Roman" w:cstheme="minorHAnsi"/>
        </w:rPr>
        <w:t>Fax or mail</w:t>
      </w:r>
      <w:r w:rsidR="00C96DD6">
        <w:rPr>
          <w:rFonts w:eastAsia="Times New Roman" w:cstheme="minorHAnsi"/>
        </w:rPr>
        <w:t xml:space="preserve"> </w:t>
      </w:r>
      <w:hyperlink r:id="rId22" w:history="1">
        <w:r w:rsidR="00C96DD6" w:rsidRPr="00C96DD6">
          <w:rPr>
            <w:rStyle w:val="Hyperlink"/>
            <w:rFonts w:eastAsia="Times New Roman" w:cstheme="minorHAnsi"/>
          </w:rPr>
          <w:t>Personal Information Form</w:t>
        </w:r>
      </w:hyperlink>
      <w:r>
        <w:rPr>
          <w:rFonts w:eastAsia="Times New Roman" w:cstheme="minorHAnsi"/>
        </w:rPr>
        <w:t xml:space="preserve"> </w:t>
      </w:r>
      <w:r w:rsidR="00601852">
        <w:rPr>
          <w:rFonts w:eastAsia="Times New Roman" w:cstheme="minorHAnsi"/>
        </w:rPr>
        <w:t xml:space="preserve">to </w:t>
      </w:r>
      <w:r w:rsidR="008F118B">
        <w:rPr>
          <w:rFonts w:eastAsia="Times New Roman" w:cstheme="minorHAnsi"/>
        </w:rPr>
        <w:t>TRIS.</w:t>
      </w:r>
    </w:p>
    <w:p w14:paraId="6F969473" w14:textId="5D4EB566" w:rsidR="00013960" w:rsidRPr="00C96DD6" w:rsidRDefault="00BF08BC" w:rsidP="00C96DD6">
      <w:pPr>
        <w:pStyle w:val="ListParagraph"/>
        <w:numPr>
          <w:ilvl w:val="0"/>
          <w:numId w:val="8"/>
        </w:numPr>
        <w:spacing w:after="0" w:line="276" w:lineRule="auto"/>
        <w:rPr>
          <w:rFonts w:eastAsia="Times New Roman" w:cstheme="minorHAnsi"/>
          <w:b/>
          <w:bCs/>
          <w:sz w:val="28"/>
        </w:rPr>
      </w:pPr>
      <w:hyperlink r:id="rId23" w:history="1">
        <w:r w:rsidR="52725E64" w:rsidRPr="00C96DD6">
          <w:rPr>
            <w:rStyle w:val="Hyperlink"/>
            <w:rFonts w:eastAsia="Times New Roman" w:cstheme="minorHAnsi"/>
            <w:b/>
            <w:bCs/>
            <w:sz w:val="28"/>
          </w:rPr>
          <w:t>Professional Development Plan</w:t>
        </w:r>
      </w:hyperlink>
      <w:r w:rsidR="00C96DD6">
        <w:rPr>
          <w:rFonts w:eastAsia="Times New Roman" w:cstheme="minorHAnsi"/>
          <w:b/>
          <w:bCs/>
          <w:sz w:val="28"/>
        </w:rPr>
        <w:t xml:space="preserve"> </w:t>
      </w:r>
      <w:r w:rsidR="00C96DD6" w:rsidRPr="00C96DD6">
        <w:rPr>
          <w:rFonts w:eastAsia="Times New Roman" w:cstheme="minorHAnsi"/>
          <w:bCs/>
        </w:rPr>
        <w:t>in writing</w:t>
      </w:r>
    </w:p>
    <w:p w14:paraId="6E0FE051" w14:textId="5FFBAF6F" w:rsidR="00C96DD6" w:rsidRDefault="00C96DD6" w:rsidP="00777E39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Develop </w:t>
      </w:r>
      <w:r w:rsidR="52725E64" w:rsidRPr="00FE6733">
        <w:rPr>
          <w:rFonts w:eastAsia="Times New Roman" w:cstheme="minorHAnsi"/>
        </w:rPr>
        <w:t>withi</w:t>
      </w:r>
      <w:r>
        <w:rPr>
          <w:rFonts w:eastAsia="Times New Roman" w:cstheme="minorHAnsi"/>
        </w:rPr>
        <w:t>n the first year of employment</w:t>
      </w:r>
      <w:r w:rsidR="008F118B">
        <w:rPr>
          <w:rFonts w:eastAsia="Times New Roman" w:cstheme="minorHAnsi"/>
        </w:rPr>
        <w:t>.</w:t>
      </w:r>
    </w:p>
    <w:p w14:paraId="4659F567" w14:textId="351A51F5" w:rsidR="00013960" w:rsidRDefault="00A86E09" w:rsidP="00777E39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Update and complete annually and place in the staff file. </w:t>
      </w:r>
    </w:p>
    <w:p w14:paraId="5425A94F" w14:textId="77777777" w:rsidR="002B41E6" w:rsidRPr="002B41E6" w:rsidRDefault="002B41E6" w:rsidP="002B41E6">
      <w:pPr>
        <w:spacing w:after="0" w:line="276" w:lineRule="auto"/>
        <w:ind w:left="720"/>
        <w:rPr>
          <w:rFonts w:eastAsia="Times New Roman" w:cstheme="minorHAnsi"/>
          <w:sz w:val="10"/>
          <w:szCs w:val="10"/>
        </w:rPr>
      </w:pPr>
    </w:p>
    <w:p w14:paraId="1510CC87" w14:textId="6373F723" w:rsidR="00013960" w:rsidRPr="00C96DD6" w:rsidRDefault="00BF08BC" w:rsidP="00FE6733">
      <w:pPr>
        <w:pStyle w:val="ListParagraph"/>
        <w:numPr>
          <w:ilvl w:val="0"/>
          <w:numId w:val="10"/>
        </w:numPr>
        <w:spacing w:after="0" w:line="276" w:lineRule="auto"/>
        <w:rPr>
          <w:rFonts w:eastAsia="Times New Roman" w:cstheme="minorHAnsi"/>
          <w:b/>
          <w:bCs/>
          <w:sz w:val="28"/>
        </w:rPr>
      </w:pPr>
      <w:hyperlink r:id="rId24" w:history="1">
        <w:r w:rsidR="52725E64" w:rsidRPr="00B21D0F">
          <w:rPr>
            <w:rStyle w:val="Hyperlink"/>
            <w:rFonts w:eastAsia="Times New Roman" w:cstheme="minorHAnsi"/>
            <w:b/>
            <w:bCs/>
            <w:sz w:val="28"/>
          </w:rPr>
          <w:t>Staff Evaluation</w:t>
        </w:r>
      </w:hyperlink>
      <w:r w:rsidR="00B21D0F">
        <w:rPr>
          <w:rFonts w:eastAsia="Times New Roman" w:cstheme="minorHAnsi"/>
          <w:b/>
          <w:bCs/>
          <w:sz w:val="28"/>
        </w:rPr>
        <w:t xml:space="preserve"> </w:t>
      </w:r>
      <w:r w:rsidR="00B21D0F" w:rsidRPr="00B21D0F">
        <w:rPr>
          <w:rFonts w:eastAsia="Times New Roman" w:cstheme="minorHAnsi"/>
          <w:bCs/>
        </w:rPr>
        <w:t>in writing</w:t>
      </w:r>
    </w:p>
    <w:p w14:paraId="31193450" w14:textId="074AE9E5" w:rsidR="0008727E" w:rsidRDefault="00B21D0F" w:rsidP="00B21D0F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Director</w:t>
      </w:r>
      <w:r w:rsidR="008F118B">
        <w:rPr>
          <w:rFonts w:eastAsia="Times New Roman" w:cstheme="minorHAnsi"/>
        </w:rPr>
        <w:t xml:space="preserve"> must</w:t>
      </w:r>
      <w:r>
        <w:rPr>
          <w:rFonts w:eastAsia="Times New Roman" w:cstheme="minorHAnsi"/>
        </w:rPr>
        <w:t xml:space="preserve"> a</w:t>
      </w:r>
      <w:r w:rsidR="52725E64" w:rsidRPr="00FE6733">
        <w:rPr>
          <w:rFonts w:eastAsia="Times New Roman" w:cstheme="minorHAnsi"/>
        </w:rPr>
        <w:t xml:space="preserve">ssess staff person's interaction with children in </w:t>
      </w:r>
      <w:r>
        <w:rPr>
          <w:rFonts w:eastAsia="Times New Roman" w:cstheme="minorHAnsi"/>
        </w:rPr>
        <w:t>care and classroom performance</w:t>
      </w:r>
      <w:r w:rsidR="008F118B">
        <w:rPr>
          <w:rFonts w:eastAsia="Times New Roman" w:cstheme="minorHAnsi"/>
        </w:rPr>
        <w:t>.</w:t>
      </w:r>
    </w:p>
    <w:p w14:paraId="34DFA388" w14:textId="4E369912" w:rsidR="00B21D0F" w:rsidRDefault="00B21D0F" w:rsidP="00B21D0F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Complete annually</w:t>
      </w:r>
      <w:r w:rsidR="00A86E09">
        <w:rPr>
          <w:rFonts w:eastAsia="Times New Roman" w:cstheme="minorHAnsi"/>
        </w:rPr>
        <w:t xml:space="preserve"> and place in the staff file. </w:t>
      </w:r>
    </w:p>
    <w:p w14:paraId="7E38BF88" w14:textId="77777777" w:rsidR="002B41E6" w:rsidRPr="002B41E6" w:rsidRDefault="002B41E6" w:rsidP="002B41E6">
      <w:pPr>
        <w:pStyle w:val="ListParagraph"/>
        <w:spacing w:after="0" w:line="276" w:lineRule="auto"/>
        <w:ind w:left="1080"/>
        <w:rPr>
          <w:rFonts w:eastAsia="Times New Roman" w:cstheme="minorHAnsi"/>
          <w:sz w:val="10"/>
          <w:szCs w:val="10"/>
        </w:rPr>
      </w:pPr>
    </w:p>
    <w:p w14:paraId="5ED4B4E9" w14:textId="5F99BB09" w:rsidR="0008727E" w:rsidRPr="00FE6733" w:rsidRDefault="52725E64" w:rsidP="00FE6733">
      <w:pPr>
        <w:pStyle w:val="ListParagraph"/>
        <w:numPr>
          <w:ilvl w:val="0"/>
          <w:numId w:val="11"/>
        </w:numPr>
        <w:spacing w:after="0" w:line="276" w:lineRule="auto"/>
        <w:rPr>
          <w:rFonts w:eastAsia="Times New Roman" w:cstheme="minorHAnsi"/>
        </w:rPr>
      </w:pPr>
      <w:r w:rsidRPr="00B21D0F">
        <w:rPr>
          <w:rFonts w:eastAsia="Times New Roman" w:cstheme="minorHAnsi"/>
          <w:b/>
          <w:bCs/>
          <w:sz w:val="28"/>
        </w:rPr>
        <w:t xml:space="preserve">First Aid/CPR Certification </w:t>
      </w:r>
      <w:r w:rsidR="00D11C4B">
        <w:rPr>
          <w:rFonts w:eastAsia="Times New Roman" w:cstheme="minorHAnsi"/>
          <w:bCs/>
        </w:rPr>
        <w:t>(not required</w:t>
      </w:r>
      <w:r w:rsidR="00D11C4B" w:rsidRPr="00D11C4B">
        <w:rPr>
          <w:rFonts w:eastAsia="Times New Roman" w:cstheme="minorHAnsi"/>
          <w:bCs/>
        </w:rPr>
        <w:t xml:space="preserve"> for all staff)</w:t>
      </w:r>
    </w:p>
    <w:p w14:paraId="463D83FB" w14:textId="481CBCC4" w:rsidR="00D11C4B" w:rsidRPr="00D11C4B" w:rsidRDefault="00D11C4B" w:rsidP="00D11C4B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>
        <w:t xml:space="preserve">At least 1 person on duty and present with the children must be currently certified in Infant and Child CPR and </w:t>
      </w:r>
      <w:r w:rsidR="00FE074B">
        <w:t>Infant and C</w:t>
      </w:r>
      <w:r>
        <w:t>hild First Aid.</w:t>
      </w:r>
    </w:p>
    <w:p w14:paraId="0AF0173E" w14:textId="6176FA17" w:rsidR="00320623" w:rsidRPr="00320623" w:rsidRDefault="00D11C4B" w:rsidP="00320623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r>
        <w:t xml:space="preserve">If licensed for school-age children, at least 1 person on duty and present with the children must be certified in Adult CPR and </w:t>
      </w:r>
      <w:r w:rsidR="00FE074B">
        <w:t xml:space="preserve">Adult </w:t>
      </w:r>
      <w:r>
        <w:t xml:space="preserve">First Aid. </w:t>
      </w:r>
    </w:p>
    <w:p w14:paraId="5FDCC25F" w14:textId="5405C003" w:rsidR="003A6C48" w:rsidRPr="00601852" w:rsidRDefault="00BF08BC" w:rsidP="002B41E6">
      <w:pPr>
        <w:pStyle w:val="ListParagraph"/>
        <w:numPr>
          <w:ilvl w:val="1"/>
          <w:numId w:val="1"/>
        </w:numPr>
        <w:spacing w:after="0" w:line="276" w:lineRule="auto"/>
        <w:rPr>
          <w:rFonts w:eastAsia="Times New Roman" w:cstheme="minorHAnsi"/>
        </w:rPr>
      </w:pPr>
      <w:hyperlink r:id="rId25" w:history="1">
        <w:r w:rsidR="00320623" w:rsidRPr="00320623">
          <w:rPr>
            <w:rStyle w:val="Hyperlink"/>
            <w:rFonts w:cstheme="minorHAnsi"/>
          </w:rPr>
          <w:t>Approved First Aid and CPR Courses</w:t>
        </w:r>
      </w:hyperlink>
    </w:p>
    <w:p w14:paraId="17CD8D5A" w14:textId="77777777" w:rsidR="00107D46" w:rsidRDefault="00107D46" w:rsidP="002B41E6">
      <w:pPr>
        <w:pStyle w:val="BalloonText"/>
        <w:rPr>
          <w:rFonts w:asciiTheme="minorHAnsi" w:hAnsiTheme="minorHAnsi" w:cstheme="minorHAnsi"/>
          <w:sz w:val="16"/>
          <w:szCs w:val="22"/>
        </w:rPr>
      </w:pPr>
    </w:p>
    <w:p w14:paraId="7C93AECF" w14:textId="77777777" w:rsidR="00107D46" w:rsidRDefault="00107D46" w:rsidP="002B41E6">
      <w:pPr>
        <w:pStyle w:val="BalloonText"/>
        <w:rPr>
          <w:rFonts w:asciiTheme="minorHAnsi" w:hAnsiTheme="minorHAnsi" w:cstheme="minorHAnsi"/>
          <w:sz w:val="16"/>
          <w:szCs w:val="22"/>
        </w:rPr>
      </w:pPr>
    </w:p>
    <w:p w14:paraId="7EE61420" w14:textId="3B892345" w:rsidR="003F615B" w:rsidRPr="003A6C48" w:rsidRDefault="006827FA" w:rsidP="002B41E6">
      <w:pPr>
        <w:pStyle w:val="BalloonText"/>
        <w:rPr>
          <w:rFonts w:asciiTheme="minorHAnsi" w:hAnsiTheme="minorHAnsi" w:cstheme="minorHAnsi"/>
          <w:sz w:val="16"/>
          <w:szCs w:val="22"/>
        </w:rPr>
      </w:pPr>
      <w:r w:rsidRPr="003A6C48">
        <w:rPr>
          <w:rFonts w:asciiTheme="minorHAnsi" w:hAnsiTheme="minorHAnsi" w:cstheme="minorHAnsi"/>
          <w:sz w:val="16"/>
          <w:szCs w:val="22"/>
        </w:rPr>
        <w:t>10</w:t>
      </w:r>
      <w:r w:rsidR="002B41E6" w:rsidRPr="003A6C48">
        <w:rPr>
          <w:rFonts w:asciiTheme="minorHAnsi" w:hAnsiTheme="minorHAnsi" w:cstheme="minorHAnsi"/>
          <w:sz w:val="16"/>
          <w:szCs w:val="22"/>
        </w:rPr>
        <w:t>/2020</w:t>
      </w:r>
      <w:r w:rsidR="52725E64" w:rsidRPr="003A6C48">
        <w:rPr>
          <w:rFonts w:asciiTheme="minorHAnsi" w:hAnsiTheme="minorHAnsi" w:cstheme="minorHAnsi"/>
          <w:sz w:val="16"/>
          <w:szCs w:val="22"/>
        </w:rPr>
        <w:t xml:space="preserve"> </w:t>
      </w:r>
    </w:p>
    <w:sectPr w:rsidR="003F615B" w:rsidRPr="003A6C48" w:rsidSect="003A6C4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819C" w14:textId="77777777" w:rsidR="00BF08BC" w:rsidRDefault="00BF08BC" w:rsidP="00F213A9">
      <w:pPr>
        <w:spacing w:after="0" w:line="240" w:lineRule="auto"/>
      </w:pPr>
      <w:r>
        <w:separator/>
      </w:r>
    </w:p>
  </w:endnote>
  <w:endnote w:type="continuationSeparator" w:id="0">
    <w:p w14:paraId="40937E5F" w14:textId="77777777" w:rsidR="00BF08BC" w:rsidRDefault="00BF08BC" w:rsidP="00F2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C171" w14:textId="77777777" w:rsidR="00BF08BC" w:rsidRDefault="00BF08BC" w:rsidP="00F213A9">
      <w:pPr>
        <w:spacing w:after="0" w:line="240" w:lineRule="auto"/>
      </w:pPr>
      <w:r>
        <w:separator/>
      </w:r>
    </w:p>
  </w:footnote>
  <w:footnote w:type="continuationSeparator" w:id="0">
    <w:p w14:paraId="490213A2" w14:textId="77777777" w:rsidR="00BF08BC" w:rsidRDefault="00BF08BC" w:rsidP="00F2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A1"/>
    <w:multiLevelType w:val="hybridMultilevel"/>
    <w:tmpl w:val="FAD2D862"/>
    <w:lvl w:ilvl="0" w:tplc="E858F9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D4681"/>
    <w:multiLevelType w:val="hybridMultilevel"/>
    <w:tmpl w:val="FAD8C1AC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D5178"/>
    <w:multiLevelType w:val="hybridMultilevel"/>
    <w:tmpl w:val="90E0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97FBF"/>
    <w:multiLevelType w:val="hybridMultilevel"/>
    <w:tmpl w:val="1876BFD0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14F6B"/>
    <w:multiLevelType w:val="hybridMultilevel"/>
    <w:tmpl w:val="F8403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4289"/>
    <w:multiLevelType w:val="hybridMultilevel"/>
    <w:tmpl w:val="86783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D06BA"/>
    <w:multiLevelType w:val="hybridMultilevel"/>
    <w:tmpl w:val="20A24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7384A"/>
    <w:multiLevelType w:val="hybridMultilevel"/>
    <w:tmpl w:val="75723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77C80"/>
    <w:multiLevelType w:val="hybridMultilevel"/>
    <w:tmpl w:val="266C532C"/>
    <w:lvl w:ilvl="0" w:tplc="7B061B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6A6350D"/>
    <w:multiLevelType w:val="hybridMultilevel"/>
    <w:tmpl w:val="02E67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2500D"/>
    <w:multiLevelType w:val="hybridMultilevel"/>
    <w:tmpl w:val="D988BB6A"/>
    <w:lvl w:ilvl="0" w:tplc="5F3CEDB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A6C4F"/>
    <w:multiLevelType w:val="hybridMultilevel"/>
    <w:tmpl w:val="D70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7DD9"/>
    <w:multiLevelType w:val="hybridMultilevel"/>
    <w:tmpl w:val="0082D470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153C3"/>
    <w:multiLevelType w:val="hybridMultilevel"/>
    <w:tmpl w:val="604C9910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E1B75"/>
    <w:multiLevelType w:val="hybridMultilevel"/>
    <w:tmpl w:val="49442EA0"/>
    <w:lvl w:ilvl="0" w:tplc="072A37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95686"/>
    <w:multiLevelType w:val="hybridMultilevel"/>
    <w:tmpl w:val="51A48266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96C2C"/>
    <w:multiLevelType w:val="hybridMultilevel"/>
    <w:tmpl w:val="D83639E0"/>
    <w:lvl w:ilvl="0" w:tplc="CCD6AD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7161D"/>
    <w:multiLevelType w:val="hybridMultilevel"/>
    <w:tmpl w:val="266C532C"/>
    <w:lvl w:ilvl="0" w:tplc="7B061B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3567CBB"/>
    <w:multiLevelType w:val="hybridMultilevel"/>
    <w:tmpl w:val="D94825BA"/>
    <w:lvl w:ilvl="0" w:tplc="6D302A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95DF2"/>
    <w:multiLevelType w:val="hybridMultilevel"/>
    <w:tmpl w:val="B5B2E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6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3"/>
  </w:num>
  <w:num w:numId="18">
    <w:abstractNumId w:val="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5B"/>
    <w:rsid w:val="00013960"/>
    <w:rsid w:val="000833C2"/>
    <w:rsid w:val="0008727E"/>
    <w:rsid w:val="000B1B67"/>
    <w:rsid w:val="00107D46"/>
    <w:rsid w:val="00126027"/>
    <w:rsid w:val="00137957"/>
    <w:rsid w:val="0018201D"/>
    <w:rsid w:val="001C0A68"/>
    <w:rsid w:val="00271789"/>
    <w:rsid w:val="002B41E6"/>
    <w:rsid w:val="002E7CFB"/>
    <w:rsid w:val="00320623"/>
    <w:rsid w:val="003A6C48"/>
    <w:rsid w:val="003D61B6"/>
    <w:rsid w:val="003D6EFA"/>
    <w:rsid w:val="003F615B"/>
    <w:rsid w:val="004F32D1"/>
    <w:rsid w:val="005109E2"/>
    <w:rsid w:val="00541469"/>
    <w:rsid w:val="00544773"/>
    <w:rsid w:val="005C7617"/>
    <w:rsid w:val="00601852"/>
    <w:rsid w:val="006827FA"/>
    <w:rsid w:val="006C7123"/>
    <w:rsid w:val="006E2E37"/>
    <w:rsid w:val="0075316F"/>
    <w:rsid w:val="00777E39"/>
    <w:rsid w:val="007C06E4"/>
    <w:rsid w:val="00837C8C"/>
    <w:rsid w:val="0088678D"/>
    <w:rsid w:val="008A54BC"/>
    <w:rsid w:val="008E71FD"/>
    <w:rsid w:val="008F118B"/>
    <w:rsid w:val="009B1170"/>
    <w:rsid w:val="00A86E09"/>
    <w:rsid w:val="00B21D0F"/>
    <w:rsid w:val="00BF08BC"/>
    <w:rsid w:val="00C1507A"/>
    <w:rsid w:val="00C15D6B"/>
    <w:rsid w:val="00C64940"/>
    <w:rsid w:val="00C96DD6"/>
    <w:rsid w:val="00CA1E7C"/>
    <w:rsid w:val="00CC3247"/>
    <w:rsid w:val="00D11C4B"/>
    <w:rsid w:val="00D20348"/>
    <w:rsid w:val="00D86760"/>
    <w:rsid w:val="00DB6CFF"/>
    <w:rsid w:val="00E11433"/>
    <w:rsid w:val="00E50532"/>
    <w:rsid w:val="00EB290D"/>
    <w:rsid w:val="00F20A01"/>
    <w:rsid w:val="00F213A9"/>
    <w:rsid w:val="00FD5B60"/>
    <w:rsid w:val="00FE00D4"/>
    <w:rsid w:val="00FE074B"/>
    <w:rsid w:val="00FE6733"/>
    <w:rsid w:val="5255EDBC"/>
    <w:rsid w:val="527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A4B9"/>
  <w15:chartTrackingRefBased/>
  <w15:docId w15:val="{C5DB71FE-2665-42E4-94A1-3935A4D8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3A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2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3A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A9"/>
  </w:style>
  <w:style w:type="paragraph" w:styleId="Footer">
    <w:name w:val="footer"/>
    <w:basedOn w:val="Normal"/>
    <w:link w:val="FooterChar"/>
    <w:uiPriority w:val="99"/>
    <w:unhideWhenUsed/>
    <w:rsid w:val="00F2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A9"/>
  </w:style>
  <w:style w:type="character" w:customStyle="1" w:styleId="Heading3Char">
    <w:name w:val="Heading 3 Char"/>
    <w:basedOn w:val="DefaultParagraphFont"/>
    <w:link w:val="Heading3"/>
    <w:uiPriority w:val="9"/>
    <w:semiHidden/>
    <w:rsid w:val="00C96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9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6D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6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careawareky.org/wp-content/uploads/2020/05/KSP-background-check.pdf" TargetMode="External"/><Relationship Id="rId18" Type="http://schemas.openxmlformats.org/officeDocument/2006/relationships/hyperlink" Target="https://www.hdilearning.org/product/early-care-orientation-online-ecool-ld-g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ris.eku.edu/ece/content.php?CID=1&amp;mtd=requ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s.legislature.ky.gov/law/kar/922/002/405E.pdf" TargetMode="External"/><Relationship Id="rId17" Type="http://schemas.openxmlformats.org/officeDocument/2006/relationships/hyperlink" Target="mailto:CHFSDCCNBCP@ky.gov" TargetMode="External"/><Relationship Id="rId25" Type="http://schemas.openxmlformats.org/officeDocument/2006/relationships/hyperlink" Target="https://tris.eku.edu/ece/pdfs/Approved%20First%20Aid%20and%20CPR%203-23-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FSDCCNBCP@ky.gov" TargetMode="External"/><Relationship Id="rId20" Type="http://schemas.openxmlformats.org/officeDocument/2006/relationships/hyperlink" Target="https://tris.eku.edu/ece/content.php?CID=1&amp;goto=https%3A%2F%2Ftris.eku.edu%2Fece%2Fcontent.php%3FCID%3D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hildcareawareky.org/wp-content/uploads/2019/09/Section-2-Director-Responsibilities-5-Sample-Evaluation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ildcareawareky.org/wp-content/uploads/2020/03/DCC-374-CLEAN-SA-11-13-17.pdf" TargetMode="External"/><Relationship Id="rId23" Type="http://schemas.openxmlformats.org/officeDocument/2006/relationships/hyperlink" Target="https://www.childcareawareky.org/wp-content/uploads/2020/05/Revised-Annual-Professional-Development-Pla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earn.trc.eku.edu/moodle/login/index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ycourts.gov/aoc/criminalrecordreports/Pages/default.aspx" TargetMode="External"/><Relationship Id="rId22" Type="http://schemas.openxmlformats.org/officeDocument/2006/relationships/hyperlink" Target="https://tris.eku.edu/ece/resources/files/1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4" ma:contentTypeDescription="Create a new document." ma:contentTypeScope="" ma:versionID="5af0254da78484bc8f36ce8054e9a247">
  <xsd:schema xmlns:xsd="http://www.w3.org/2001/XMLSchema" xmlns:xs="http://www.w3.org/2001/XMLSchema" xmlns:p="http://schemas.microsoft.com/office/2006/metadata/properties" xmlns:ns2="e27a5f6e-a7c1-4fe0-986e-adff325afcbb" xmlns:ns3="9165c33a-e7e3-4b2d-bfe8-11b2e0778a58" targetNamespace="http://schemas.microsoft.com/office/2006/metadata/properties" ma:root="true" ma:fieldsID="e22bc2407ced570645b543988efe5f11" ns2:_="" ns3:_="">
    <xsd:import namespace="e27a5f6e-a7c1-4fe0-986e-adff325afcbb"/>
    <xsd:import namespace="9165c33a-e7e3-4b2d-bfe8-11b2e0778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15D4-1257-4533-B47A-A500E434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4FAFC-2789-4A94-B787-6F22FCE7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a5f6e-a7c1-4fe0-986e-adff325afcbb"/>
    <ds:schemaRef ds:uri="9165c33a-e7e3-4b2d-bfe8-11b2e0778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F95EE-32BD-42E4-AEFF-ACDCD453C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6ADA6-98E1-48FA-A3CD-0FD83EBF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Hirschl, Stephanie C</dc:creator>
  <cp:keywords/>
  <dc:description/>
  <cp:lastModifiedBy>Hirschl, Stephanie C (Gateway)</cp:lastModifiedBy>
  <cp:revision>3</cp:revision>
  <dcterms:created xsi:type="dcterms:W3CDTF">2020-11-11T19:05:00Z</dcterms:created>
  <dcterms:modified xsi:type="dcterms:W3CDTF">2020-11-11T19:15:00Z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